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5B" w:rsidRDefault="004538D0" w:rsidP="004538D0">
      <w:pPr>
        <w:tabs>
          <w:tab w:val="left" w:pos="1695"/>
        </w:tabs>
        <w:spacing w:after="0" w:line="240" w:lineRule="auto"/>
        <w:ind w:left="11057"/>
        <w:jc w:val="right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Приложение № 1</w:t>
      </w:r>
    </w:p>
    <w:p w:rsidR="005B2D5B" w:rsidRPr="00462869" w:rsidRDefault="005B2D5B" w:rsidP="005B2D5B">
      <w:pPr>
        <w:tabs>
          <w:tab w:val="left" w:pos="1695"/>
        </w:tabs>
        <w:spacing w:after="0" w:line="240" w:lineRule="auto"/>
        <w:ind w:left="11057"/>
        <w:jc w:val="center"/>
        <w:rPr>
          <w:rFonts w:ascii="Times New Roman" w:hAnsi="Times New Roman" w:cs="Times New Roman"/>
          <w:sz w:val="28"/>
          <w:szCs w:val="26"/>
        </w:rPr>
      </w:pPr>
    </w:p>
    <w:p w:rsidR="00B510B0" w:rsidRPr="00462869" w:rsidRDefault="00055ABF" w:rsidP="00CC17FC">
      <w:pPr>
        <w:tabs>
          <w:tab w:val="left" w:pos="169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6"/>
        </w:rPr>
      </w:pPr>
      <w:r w:rsidRPr="00462869">
        <w:rPr>
          <w:rFonts w:ascii="Times New Roman" w:hAnsi="Times New Roman" w:cs="Times New Roman"/>
          <w:sz w:val="28"/>
          <w:szCs w:val="26"/>
        </w:rPr>
        <w:t>ПОКАЗАТЕЛИ</w:t>
      </w:r>
      <w:r w:rsidR="002E7FEB" w:rsidRPr="00462869">
        <w:rPr>
          <w:rFonts w:ascii="Times New Roman" w:hAnsi="Times New Roman" w:cs="Times New Roman"/>
          <w:sz w:val="28"/>
          <w:szCs w:val="26"/>
        </w:rPr>
        <w:t xml:space="preserve"> </w:t>
      </w:r>
    </w:p>
    <w:p w:rsidR="002E7FEB" w:rsidRPr="00462869" w:rsidRDefault="002E7FEB" w:rsidP="00B510B0">
      <w:pPr>
        <w:tabs>
          <w:tab w:val="left" w:pos="1695"/>
        </w:tabs>
        <w:spacing w:before="120" w:after="0" w:line="240" w:lineRule="exact"/>
        <w:jc w:val="center"/>
        <w:rPr>
          <w:rFonts w:ascii="Times New Roman" w:hAnsi="Times New Roman" w:cs="Times New Roman"/>
          <w:sz w:val="28"/>
          <w:szCs w:val="26"/>
        </w:rPr>
      </w:pPr>
      <w:r w:rsidRPr="00462869">
        <w:rPr>
          <w:rFonts w:ascii="Times New Roman" w:hAnsi="Times New Roman" w:cs="Times New Roman"/>
          <w:sz w:val="28"/>
          <w:szCs w:val="26"/>
        </w:rPr>
        <w:t>оценки объективности</w:t>
      </w:r>
      <w:r w:rsidR="00901BB8">
        <w:rPr>
          <w:rFonts w:ascii="Times New Roman" w:hAnsi="Times New Roman" w:cs="Times New Roman"/>
          <w:sz w:val="28"/>
          <w:szCs w:val="26"/>
        </w:rPr>
        <w:t xml:space="preserve"> </w:t>
      </w:r>
      <w:r w:rsidRPr="00462869">
        <w:rPr>
          <w:rFonts w:ascii="Times New Roman" w:hAnsi="Times New Roman" w:cs="Times New Roman"/>
          <w:sz w:val="28"/>
          <w:szCs w:val="26"/>
        </w:rPr>
        <w:t xml:space="preserve">проведения государственной итоговой аттестации по образовательным программам </w:t>
      </w:r>
      <w:r w:rsidR="001B3D62">
        <w:rPr>
          <w:rFonts w:ascii="Times New Roman" w:hAnsi="Times New Roman" w:cs="Times New Roman"/>
          <w:sz w:val="28"/>
          <w:szCs w:val="26"/>
        </w:rPr>
        <w:br/>
      </w:r>
      <w:r w:rsidRPr="00462869">
        <w:rPr>
          <w:rFonts w:ascii="Times New Roman" w:hAnsi="Times New Roman" w:cs="Times New Roman"/>
          <w:sz w:val="28"/>
          <w:szCs w:val="26"/>
        </w:rPr>
        <w:t>основного общего и среднего общего образования</w:t>
      </w:r>
      <w:r w:rsidR="00901BB8">
        <w:rPr>
          <w:rFonts w:ascii="Times New Roman" w:hAnsi="Times New Roman" w:cs="Times New Roman"/>
          <w:sz w:val="28"/>
          <w:szCs w:val="26"/>
        </w:rPr>
        <w:t>,</w:t>
      </w:r>
      <w:r w:rsidRPr="00462869">
        <w:rPr>
          <w:rFonts w:ascii="Times New Roman" w:hAnsi="Times New Roman" w:cs="Times New Roman"/>
          <w:sz w:val="28"/>
          <w:szCs w:val="26"/>
        </w:rPr>
        <w:t xml:space="preserve"> </w:t>
      </w:r>
      <w:r w:rsidR="00901BB8">
        <w:rPr>
          <w:rFonts w:ascii="Times New Roman" w:hAnsi="Times New Roman" w:cs="Times New Roman"/>
          <w:sz w:val="28"/>
          <w:szCs w:val="26"/>
        </w:rPr>
        <w:t xml:space="preserve">единого государственного экзамена </w:t>
      </w:r>
      <w:r w:rsidR="0075714D">
        <w:rPr>
          <w:rFonts w:ascii="Times New Roman" w:hAnsi="Times New Roman" w:cs="Times New Roman"/>
          <w:sz w:val="28"/>
          <w:szCs w:val="26"/>
        </w:rPr>
        <w:br/>
      </w:r>
      <w:r w:rsidRPr="00462869">
        <w:rPr>
          <w:rFonts w:ascii="Times New Roman" w:hAnsi="Times New Roman" w:cs="Times New Roman"/>
          <w:sz w:val="28"/>
          <w:szCs w:val="26"/>
        </w:rPr>
        <w:t>в муниципальных районах и городских округах Хабаровского края в 20</w:t>
      </w:r>
      <w:r w:rsidR="008C299A">
        <w:rPr>
          <w:rFonts w:ascii="Times New Roman" w:hAnsi="Times New Roman" w:cs="Times New Roman"/>
          <w:sz w:val="28"/>
          <w:szCs w:val="26"/>
        </w:rPr>
        <w:t>20</w:t>
      </w:r>
      <w:r w:rsidRPr="00462869">
        <w:rPr>
          <w:rFonts w:ascii="Times New Roman" w:hAnsi="Times New Roman" w:cs="Times New Roman"/>
          <w:sz w:val="28"/>
          <w:szCs w:val="26"/>
        </w:rPr>
        <w:t xml:space="preserve"> году</w:t>
      </w:r>
    </w:p>
    <w:p w:rsidR="005B2D5B" w:rsidRPr="00461D49" w:rsidRDefault="005B2D5B" w:rsidP="00461D49">
      <w:pPr>
        <w:tabs>
          <w:tab w:val="left" w:pos="16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8079"/>
        <w:gridCol w:w="1985"/>
        <w:gridCol w:w="1701"/>
      </w:tblGrid>
      <w:tr w:rsidR="004538D0" w:rsidRPr="005B2D5B" w:rsidTr="004538D0">
        <w:trPr>
          <w:trHeight w:val="300"/>
        </w:trPr>
        <w:tc>
          <w:tcPr>
            <w:tcW w:w="704" w:type="dxa"/>
            <w:vAlign w:val="center"/>
          </w:tcPr>
          <w:p w:rsidR="004538D0" w:rsidRPr="005B2D5B" w:rsidRDefault="004538D0" w:rsidP="00A32CD3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4538D0" w:rsidRPr="005B2D5B" w:rsidRDefault="004538D0" w:rsidP="0075714D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</w:t>
            </w: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теля </w:t>
            </w:r>
          </w:p>
        </w:tc>
        <w:tc>
          <w:tcPr>
            <w:tcW w:w="8079" w:type="dxa"/>
            <w:shd w:val="clear" w:color="auto" w:fill="auto"/>
            <w:noWrap/>
            <w:vAlign w:val="center"/>
            <w:hideMark/>
          </w:tcPr>
          <w:p w:rsidR="004538D0" w:rsidRPr="005B2D5B" w:rsidRDefault="004538D0" w:rsidP="00A32CD3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расчета показателя</w:t>
            </w:r>
          </w:p>
        </w:tc>
        <w:tc>
          <w:tcPr>
            <w:tcW w:w="1985" w:type="dxa"/>
          </w:tcPr>
          <w:p w:rsidR="004538D0" w:rsidRPr="005B2D5B" w:rsidRDefault="004538D0" w:rsidP="004568E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зателя</w:t>
            </w:r>
          </w:p>
        </w:tc>
        <w:tc>
          <w:tcPr>
            <w:tcW w:w="1701" w:type="dxa"/>
          </w:tcPr>
          <w:p w:rsidR="004538D0" w:rsidRPr="005B2D5B" w:rsidRDefault="004538D0" w:rsidP="004568E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</w:tbl>
    <w:p w:rsidR="00836C25" w:rsidRPr="00462869" w:rsidRDefault="00836C25" w:rsidP="00836C25">
      <w:pPr>
        <w:spacing w:after="0" w:line="240" w:lineRule="auto"/>
        <w:rPr>
          <w:sz w:val="2"/>
          <w:szCs w:val="2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8079"/>
        <w:gridCol w:w="1985"/>
        <w:gridCol w:w="1701"/>
      </w:tblGrid>
      <w:tr w:rsidR="004538D0" w:rsidRPr="005B2D5B" w:rsidTr="004538D0">
        <w:trPr>
          <w:cantSplit/>
          <w:trHeight w:val="300"/>
          <w:tblHeader/>
        </w:trPr>
        <w:tc>
          <w:tcPr>
            <w:tcW w:w="704" w:type="dxa"/>
            <w:vAlign w:val="center"/>
          </w:tcPr>
          <w:p w:rsidR="004538D0" w:rsidRPr="005B2D5B" w:rsidRDefault="004538D0" w:rsidP="005B2D5B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4538D0" w:rsidRPr="005B2D5B" w:rsidRDefault="004538D0" w:rsidP="005B2D5B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79" w:type="dxa"/>
            <w:shd w:val="clear" w:color="auto" w:fill="auto"/>
            <w:noWrap/>
            <w:vAlign w:val="center"/>
          </w:tcPr>
          <w:p w:rsidR="004538D0" w:rsidRPr="005B2D5B" w:rsidRDefault="004538D0" w:rsidP="005B2D5B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</w:tcPr>
          <w:p w:rsidR="004538D0" w:rsidRPr="005B2D5B" w:rsidRDefault="004538D0" w:rsidP="000D0129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:rsidR="004538D0" w:rsidRPr="005B2D5B" w:rsidRDefault="004538D0" w:rsidP="000D0129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198" w:type="dxa"/>
            <w:gridSpan w:val="2"/>
            <w:shd w:val="clear" w:color="auto" w:fill="auto"/>
            <w:noWrap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Допу</w:t>
            </w:r>
            <w:proofErr w:type="gramStart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 к пр</w:t>
            </w:r>
            <w:proofErr w:type="gramEnd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оведению государственной </w:t>
            </w: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итоговой аттестация по образовательным програ</w:t>
            </w: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мам основного общего и среднего общего образования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(100 баллов)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  <w:shd w:val="clear" w:color="auto" w:fill="auto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собеседов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русскому языку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(50 баллов)</w:t>
            </w:r>
          </w:p>
        </w:tc>
        <w:tc>
          <w:tcPr>
            <w:tcW w:w="8079" w:type="dxa"/>
            <w:shd w:val="clear" w:color="auto" w:fill="auto"/>
            <w:noWrap/>
            <w:hideMark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сроков и обеспечение качества процедур регистр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 проведения итогового собеседования, проверки и сканир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 материалов, ознакомления участников с результатами ит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гового собеседования в соответствии с требованиями Порядка проведения итогового собеседования.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случае выявления нарушений, допущенных должностными лицами, – минус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десять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баллов за каждое нарушение. Если </w:t>
            </w:r>
            <w:proofErr w:type="gramStart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пяти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нарушений, выставляется</w:t>
            </w:r>
            <w:proofErr w:type="gramEnd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ноль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баллов.</w:t>
            </w:r>
          </w:p>
        </w:tc>
        <w:tc>
          <w:tcPr>
            <w:tcW w:w="1985" w:type="dxa"/>
            <w:shd w:val="clear" w:color="auto" w:fill="auto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DC74B8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119" w:type="dxa"/>
            <w:shd w:val="clear" w:color="auto" w:fill="auto"/>
            <w:noWrap/>
            <w:hideMark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сочинение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(изложение)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(50 баллов)</w:t>
            </w:r>
          </w:p>
        </w:tc>
        <w:tc>
          <w:tcPr>
            <w:tcW w:w="8079" w:type="dxa"/>
            <w:shd w:val="clear" w:color="auto" w:fill="auto"/>
            <w:noWrap/>
            <w:hideMark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сроков и обеспечение качества процедур регистр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ции, проведения итогового сочинения (изложения), проверки и сканирования материалов, ознакомления участников с результ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тами итогового сочинения (изложения) в соответствии с треб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ваниями Порядка проведения итогового сочинения (изложения).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случае выявления нарушений, допущенных должностными лицами, – минус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десять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баллов за каждое нарушение. Если </w:t>
            </w:r>
            <w:proofErr w:type="gramStart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пяти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нарушений, выставляется</w:t>
            </w:r>
            <w:proofErr w:type="gramEnd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ноль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баллов.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095787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1198" w:type="dxa"/>
            <w:gridSpan w:val="2"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Соблюдение санитарно-эпидемиологических мероприятий в условиях сохранения рисков распространения новой </w:t>
            </w:r>
            <w:proofErr w:type="spellStart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инфекции (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COVID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-19)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(100 баллов)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2.1.</w:t>
            </w:r>
          </w:p>
        </w:tc>
        <w:tc>
          <w:tcPr>
            <w:tcW w:w="3119" w:type="dxa"/>
            <w:shd w:val="clear" w:color="auto" w:fill="auto"/>
            <w:noWrap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беско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тактных термометров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(20 баллов)</w:t>
            </w:r>
          </w:p>
        </w:tc>
        <w:tc>
          <w:tcPr>
            <w:tcW w:w="8079" w:type="dxa"/>
            <w:shd w:val="clear" w:color="auto" w:fill="auto"/>
            <w:noWrap/>
          </w:tcPr>
          <w:p w:rsidR="004538D0" w:rsidRPr="005B2D5B" w:rsidRDefault="00F711E1" w:rsidP="004538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Кол-во ППЭ, в которых на каждом входе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имеется бесконтактный термометр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Общее количество ППЭ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– 20 баллов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менее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 – ноль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095787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 ППЭ *100 /10 ППЭ = 100%</w:t>
            </w:r>
          </w:p>
        </w:tc>
        <w:tc>
          <w:tcPr>
            <w:tcW w:w="1701" w:type="dxa"/>
          </w:tcPr>
          <w:p w:rsidR="004538D0" w:rsidRPr="005B2D5B" w:rsidRDefault="00095787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3119" w:type="dxa"/>
            <w:shd w:val="clear" w:color="auto" w:fill="auto"/>
            <w:noWrap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антисептиков на входе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ППЭ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(20 баллов)</w:t>
            </w:r>
          </w:p>
        </w:tc>
        <w:tc>
          <w:tcPr>
            <w:tcW w:w="8079" w:type="dxa"/>
            <w:shd w:val="clear" w:color="auto" w:fill="auto"/>
            <w:noWrap/>
          </w:tcPr>
          <w:p w:rsidR="004538D0" w:rsidRPr="005B2D5B" w:rsidRDefault="00F711E1" w:rsidP="004538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Кол-во ППЭ, в которых на входе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имеется дозаторы с антисептиками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Общее количество ППЭ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– 20 баллов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менее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7F0B6A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F0B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 ППЭ *100 /10 ППЭ = 100%</w:t>
            </w:r>
          </w:p>
        </w:tc>
        <w:tc>
          <w:tcPr>
            <w:tcW w:w="1701" w:type="dxa"/>
          </w:tcPr>
          <w:p w:rsidR="004538D0" w:rsidRPr="005B2D5B" w:rsidRDefault="007F0B6A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3119" w:type="dxa"/>
            <w:shd w:val="clear" w:color="auto" w:fill="auto"/>
            <w:noWrap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участн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 ЕГЭ средствами индивидуальной защ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(далее – СИЗ) (ма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(20 баллов)</w:t>
            </w:r>
          </w:p>
        </w:tc>
        <w:tc>
          <w:tcPr>
            <w:tcW w:w="8079" w:type="dxa"/>
            <w:shd w:val="clear" w:color="auto" w:fill="auto"/>
            <w:noWrap/>
          </w:tcPr>
          <w:p w:rsidR="004538D0" w:rsidRPr="005B2D5B" w:rsidRDefault="00F711E1" w:rsidP="004538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Обеспечение участников ЕГЭ СИЗ (масками)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Общее количество участников ЕГЭ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– 20 баллов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менее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AA3A2C" w:rsidRDefault="00FB63D2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FB63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213/213*100=100%</w:t>
            </w:r>
          </w:p>
        </w:tc>
        <w:tc>
          <w:tcPr>
            <w:tcW w:w="1701" w:type="dxa"/>
          </w:tcPr>
          <w:p w:rsidR="004538D0" w:rsidRPr="005F6DFD" w:rsidRDefault="00AA3A2C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F6DF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3119" w:type="dxa"/>
            <w:shd w:val="clear" w:color="auto" w:fill="auto"/>
            <w:noWrap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в ППЭ питьевого режима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(20 баллов)</w:t>
            </w:r>
          </w:p>
        </w:tc>
        <w:tc>
          <w:tcPr>
            <w:tcW w:w="8079" w:type="dxa"/>
            <w:shd w:val="clear" w:color="auto" w:fill="auto"/>
            <w:noWrap/>
          </w:tcPr>
          <w:p w:rsidR="004538D0" w:rsidRPr="005B2D5B" w:rsidRDefault="00F711E1" w:rsidP="004538D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Обеспечение в ППЭ питьевого режима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с использованием воды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в емкостях промышленного производства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Общее количество ППЭ-экзаменов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– 20 баллов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менее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AA3A2C" w:rsidRDefault="00FB63D2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FB63D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61/61*100=100%</w:t>
            </w:r>
          </w:p>
        </w:tc>
        <w:tc>
          <w:tcPr>
            <w:tcW w:w="1701" w:type="dxa"/>
          </w:tcPr>
          <w:p w:rsidR="004538D0" w:rsidRPr="005F6DFD" w:rsidRDefault="00AA3A2C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F6DF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2.5.</w:t>
            </w:r>
          </w:p>
        </w:tc>
        <w:tc>
          <w:tcPr>
            <w:tcW w:w="3119" w:type="dxa"/>
            <w:shd w:val="clear" w:color="auto" w:fill="auto"/>
            <w:noWrap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ППЭ </w:t>
            </w:r>
            <w:proofErr w:type="gramStart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СИЗ</w:t>
            </w:r>
            <w:proofErr w:type="gramEnd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(маски и перчатки)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(20 баллов)</w:t>
            </w:r>
          </w:p>
        </w:tc>
        <w:tc>
          <w:tcPr>
            <w:tcW w:w="8079" w:type="dxa"/>
            <w:shd w:val="clear" w:color="auto" w:fill="auto"/>
            <w:noWrap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Использование работниками ППЭ (руководитель ППЭ, члены ГЭК, технические специалисты, организаторы ППЭ, ассистенты, общественные наблюдатели, медицинские работники, сотрудн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ки, осуществляющие охрану правопорядка, представители надзорных органов, средств массовой информации) СИЗ (маски и перчатки) в течение всего времени нахождения в ППЭ – 20 баллов. Наличие хотя бы одного факта присутствия в ППЭ </w:t>
            </w:r>
            <w:proofErr w:type="gramStart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</w:t>
            </w:r>
            <w:proofErr w:type="gramEnd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proofErr w:type="gramStart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СИЗ</w:t>
            </w:r>
            <w:proofErr w:type="gramEnd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(масок 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перчаток) – ноль баллов.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AA3A2C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1198" w:type="dxa"/>
            <w:gridSpan w:val="2"/>
            <w:shd w:val="clear" w:color="auto" w:fill="auto"/>
            <w:noWrap/>
            <w:hideMark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hAnsi="Times New Roman"/>
                <w:sz w:val="28"/>
                <w:szCs w:val="28"/>
              </w:rPr>
              <w:t>Эффективность организационно-технологического обеспечения проведения единого гос</w:t>
            </w:r>
            <w:r w:rsidRPr="005B2D5B">
              <w:rPr>
                <w:rFonts w:ascii="Times New Roman" w:hAnsi="Times New Roman"/>
                <w:sz w:val="28"/>
                <w:szCs w:val="28"/>
              </w:rPr>
              <w:t>у</w:t>
            </w:r>
            <w:r w:rsidRPr="005B2D5B">
              <w:rPr>
                <w:rFonts w:ascii="Times New Roman" w:hAnsi="Times New Roman"/>
                <w:sz w:val="28"/>
                <w:szCs w:val="28"/>
              </w:rPr>
              <w:t xml:space="preserve">дарственного экзамена (далее – </w:t>
            </w: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ЕГЭ)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(150 баллов)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38D0" w:rsidRPr="005B2D5B" w:rsidTr="004538D0">
        <w:trPr>
          <w:cantSplit/>
          <w:trHeight w:val="85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119" w:type="dxa"/>
            <w:shd w:val="clear" w:color="auto" w:fill="auto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Обучение на федерал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ной учебной платформе по подготовке специ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листов, привлекаемых к</w:t>
            </w:r>
            <w:r>
              <w:t> 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ЕГЭ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18519B" w:rsidRDefault="00F711E1" w:rsidP="0045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Кол-во работников ППЭ, прошедших обучение 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до 18:00 24.06.2020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на федеральной учебной платформе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Общее кол-во работников ППЭ,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поданных муниципалитетом</m:t>
                        </m:r>
                      </m:e>
                    </m:eqAr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Значение: </w:t>
            </w:r>
          </w:p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100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30 баллов;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80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89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20 баллов;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60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79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десять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баллов;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менее 60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баллов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AA3A2C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195 чел.</w:t>
            </w:r>
            <w:r w:rsidR="007B48C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*100/195 =</w:t>
            </w:r>
            <w:r w:rsidR="00DA275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4538D0" w:rsidRPr="005B2D5B" w:rsidRDefault="00DA2755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</w:tr>
      <w:tr w:rsidR="004538D0" w:rsidRPr="005B2D5B" w:rsidTr="004538D0">
        <w:trPr>
          <w:cantSplit/>
          <w:trHeight w:val="683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119" w:type="dxa"/>
            <w:shd w:val="clear" w:color="auto" w:fill="auto"/>
            <w:hideMark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Работа в системе "М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ниторинг готовности ППЭ"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(30 баллов)</w:t>
            </w:r>
          </w:p>
        </w:tc>
        <w:tc>
          <w:tcPr>
            <w:tcW w:w="8079" w:type="dxa"/>
            <w:shd w:val="clear" w:color="auto" w:fill="auto"/>
            <w:hideMark/>
          </w:tcPr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Своевременное внесение информации в Систему мониторинга – 30 баллов;</w:t>
            </w:r>
          </w:p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несвоевременное внесение информации в Систему:</w:t>
            </w:r>
          </w:p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одного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трех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фактов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баллов;</w:t>
            </w:r>
          </w:p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трех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фактов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B2D5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-74"/>
              <w:contextualSpacing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538D0" w:rsidRPr="004711B1" w:rsidRDefault="004711B1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-74"/>
              <w:contextualSpacing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4538D0" w:rsidRPr="005B2D5B" w:rsidTr="004538D0">
        <w:trPr>
          <w:cantSplit/>
          <w:trHeight w:val="77"/>
        </w:trPr>
        <w:tc>
          <w:tcPr>
            <w:tcW w:w="704" w:type="dxa"/>
          </w:tcPr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119" w:type="dxa"/>
            <w:shd w:val="clear" w:color="auto" w:fill="auto"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сроков сканирования экзам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национных материалов (далее – ЭМ)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(30 ба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spacing w:before="120" w:after="0" w:line="240" w:lineRule="exact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Своевременное завершение сканирования ЭМ – 30 баллов. 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При установлении факта несвоевременного завершения сканир</w:t>
            </w: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вания ЭМ –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ноль</w:t>
            </w: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баллов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4711B1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30</w:t>
            </w:r>
          </w:p>
        </w:tc>
      </w:tr>
      <w:tr w:rsidR="004538D0" w:rsidRPr="005B2D5B" w:rsidTr="004538D0">
        <w:trPr>
          <w:cantSplit/>
          <w:trHeight w:val="397"/>
        </w:trPr>
        <w:tc>
          <w:tcPr>
            <w:tcW w:w="704" w:type="dxa"/>
            <w:vMerge w:val="restart"/>
          </w:tcPr>
          <w:p w:rsidR="004538D0" w:rsidRPr="005B2D5B" w:rsidRDefault="004538D0" w:rsidP="004538D0">
            <w:pPr>
              <w:tabs>
                <w:tab w:val="left" w:pos="-74"/>
                <w:tab w:val="left" w:pos="276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119" w:type="dxa"/>
            <w:vMerge w:val="restart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Охват ППЭ обществе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ным наблюдением </w:t>
            </w:r>
          </w:p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Кол-во ППЭ-экзаменов,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которых осуществл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лось общественное наблюдение (форма ППЭ-18-МАШ запо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нена общественным наблюдателем) (30 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лов)</w:t>
            </w:r>
            <w:proofErr w:type="gramEnd"/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Сумма значений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(30 баллов)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38D0" w:rsidRPr="005B2D5B" w:rsidTr="004538D0">
        <w:trPr>
          <w:cantSplit/>
          <w:trHeight w:val="1627"/>
        </w:trPr>
        <w:tc>
          <w:tcPr>
            <w:tcW w:w="704" w:type="dxa"/>
            <w:vMerge/>
          </w:tcPr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9" w:type="dxa"/>
            <w:shd w:val="clear" w:color="auto" w:fill="auto"/>
          </w:tcPr>
          <w:p w:rsidR="004538D0" w:rsidRPr="005B2D5B" w:rsidRDefault="00F711E1" w:rsidP="0045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Кол-во ППЭ-экзаменов, в которых осуществлялось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общественное наблюдаение (форма ППЭ-18-МАШ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заполнена общественным наблюдателем)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Общее кол-во ППЭ-экзаменов, в которых проводился ЕГЭ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>от 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– 15 баллов;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>от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до 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баллов;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>от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до 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баллов;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десяти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до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балла;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десяти процентов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ноль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022B5B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58/61*100=95%</w:t>
            </w:r>
          </w:p>
        </w:tc>
        <w:tc>
          <w:tcPr>
            <w:tcW w:w="1701" w:type="dxa"/>
          </w:tcPr>
          <w:p w:rsidR="004538D0" w:rsidRPr="005B2D5B" w:rsidRDefault="00022B5B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</w:tr>
      <w:tr w:rsidR="004538D0" w:rsidRPr="005B2D5B" w:rsidTr="004538D0">
        <w:trPr>
          <w:cantSplit/>
          <w:trHeight w:val="2550"/>
        </w:trPr>
        <w:tc>
          <w:tcPr>
            <w:tcW w:w="704" w:type="dxa"/>
            <w:vMerge/>
          </w:tcPr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9" w:type="dxa"/>
            <w:shd w:val="clear" w:color="auto" w:fill="auto"/>
          </w:tcPr>
          <w:p w:rsidR="004538D0" w:rsidRPr="00B864F7" w:rsidRDefault="00F711E1" w:rsidP="00453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Кол-во явившихся в ППЭ общественных наблюдателей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(форма ППЭ-18-МАШ заполнена</m:t>
                        </m:r>
                        <m:ctrlPr>
                          <w:rPr>
                            <w:rFonts w:ascii="Cambria Math" w:eastAsia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 общественным наблюдателем)</m:t>
                        </m:r>
                      </m:e>
                    </m:eqAr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Кол-во запланированных общественных наблюдателей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B864F7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br/>
              <w:t>от 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– 15 баллов;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br/>
              <w:t>от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>до 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десять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баллов;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br/>
              <w:t>от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>до 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баллов;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десяти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>до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десяти процентов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B864F7"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B7499A" w:rsidRDefault="00F341C5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50/</w:t>
            </w:r>
            <w:r w:rsidR="00B7499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134*100=</w:t>
            </w:r>
          </w:p>
          <w:p w:rsidR="004538D0" w:rsidRPr="005B2D5B" w:rsidRDefault="00B7499A" w:rsidP="00B7499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37,3%</w:t>
            </w:r>
          </w:p>
        </w:tc>
        <w:tc>
          <w:tcPr>
            <w:tcW w:w="1701" w:type="dxa"/>
          </w:tcPr>
          <w:p w:rsidR="004538D0" w:rsidRPr="005B2D5B" w:rsidRDefault="00B7499A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4538D0" w:rsidRPr="005B2D5B" w:rsidTr="004538D0">
        <w:trPr>
          <w:cantSplit/>
          <w:trHeight w:val="2799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3.5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pStyle w:val="a3"/>
              <w:tabs>
                <w:tab w:val="left" w:pos="-74"/>
                <w:tab w:val="left" w:pos="276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отработкой меток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нарушениях в ППЭ на портале smotriege.ru или в CCTV-решении</w:t>
            </w:r>
            <w:r w:rsidRPr="005B2D5B">
              <w:rPr>
                <w:rStyle w:val="a6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(30 баллов)</w:t>
            </w:r>
          </w:p>
        </w:tc>
        <w:tc>
          <w:tcPr>
            <w:tcW w:w="8079" w:type="dxa"/>
            <w:shd w:val="clear" w:color="auto" w:fill="auto"/>
          </w:tcPr>
          <w:p w:rsidR="004538D0" w:rsidRDefault="00F711E1" w:rsidP="004538D0">
            <w:pPr>
              <w:spacing w:before="120"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Кол-во подтвержденных модератором меток о нарушении 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 xml:space="preserve">Порядка проведения ГИА, отработанных в ППЭ 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и проверенныхна качество отработки региональным СИЦ</m:t>
                        </m:r>
                        <m:r>
                          <w:rPr>
                            <w:rStyle w:val="a6"/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  <w:footnoteReference w:id="2"/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8"/>
                            <w:szCs w:val="28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во время проведения экзаменов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Общее кол-во подтвержденных модератором меток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 нарушении Порядка проведения ГИА в ППЭ</m:t>
                        </m:r>
                      </m:e>
                    </m:eqAr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*100</m:t>
                </m:r>
              </m:oMath>
            </m:oMathPara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</w:p>
          <w:p w:rsidR="004538D0" w:rsidRPr="005B2D5B" w:rsidRDefault="004538D0" w:rsidP="004538D0">
            <w:pPr>
              <w:spacing w:before="120" w:after="0" w:line="240" w:lineRule="exact"/>
              <w:ind w:right="36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от 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– 30 баллов; </w:t>
            </w:r>
          </w:p>
          <w:p w:rsidR="004538D0" w:rsidRPr="005B2D5B" w:rsidRDefault="004538D0" w:rsidP="004538D0">
            <w:pPr>
              <w:spacing w:before="120" w:after="0" w:line="240" w:lineRule="exact"/>
              <w:ind w:right="36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от 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до 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– 15 баллов; </w:t>
            </w:r>
          </w:p>
          <w:p w:rsidR="004538D0" w:rsidRPr="005B2D5B" w:rsidRDefault="004538D0" w:rsidP="004538D0">
            <w:pPr>
              <w:spacing w:before="120" w:after="0" w:line="240" w:lineRule="exact"/>
              <w:ind w:right="36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до 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1985" w:type="dxa"/>
          </w:tcPr>
          <w:p w:rsidR="004538D0" w:rsidRPr="005F6DFD" w:rsidRDefault="005F6DFD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5F6DF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  <w:t>2/2*100=100%</w:t>
            </w:r>
          </w:p>
        </w:tc>
        <w:tc>
          <w:tcPr>
            <w:tcW w:w="1701" w:type="dxa"/>
          </w:tcPr>
          <w:p w:rsidR="004538D0" w:rsidRPr="005F6DFD" w:rsidRDefault="005F6DFD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5F6DF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  <w:t>30</w:t>
            </w:r>
          </w:p>
        </w:tc>
      </w:tr>
      <w:tr w:rsidR="004538D0" w:rsidRPr="005B2D5B" w:rsidTr="004538D0">
        <w:trPr>
          <w:cantSplit/>
          <w:trHeight w:val="30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1198" w:type="dxa"/>
            <w:gridSpan w:val="2"/>
            <w:shd w:val="clear" w:color="auto" w:fill="auto"/>
            <w:noWrap/>
            <w:hideMark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2D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Освещение кампании в СМИ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(50 баллов)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38D0" w:rsidRPr="005B2D5B" w:rsidTr="004538D0">
        <w:trPr>
          <w:cantSplit/>
          <w:trHeight w:val="615"/>
        </w:trPr>
        <w:tc>
          <w:tcPr>
            <w:tcW w:w="704" w:type="dxa"/>
          </w:tcPr>
          <w:p w:rsidR="004538D0" w:rsidRPr="005B2D5B" w:rsidRDefault="004538D0" w:rsidP="004538D0">
            <w:p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pStyle w:val="a3"/>
              <w:tabs>
                <w:tab w:val="left" w:pos="67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Участие в мероприят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ях, проводимых </w:t>
            </w:r>
            <w:proofErr w:type="spell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Рос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брнадзором</w:t>
            </w:r>
            <w:proofErr w:type="spell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(Всеро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сийская акция "Единый день сдачи ЕГЭ род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телями", Всероссийская акция "100 баллов для победы")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(40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Всероссийская акция "Единый день сдачи ЕГЭ родителями": 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и выход публикации с комментариями экспертов и участников экзамена в СМИ муниципалитета – 20 баллов; 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неучастие </w:t>
            </w:r>
            <w:proofErr w:type="gram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акции или отсутствие публикаций в СМИ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баллов. 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"100 баллов для победы":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участие и выход публикации с комментариями экспертов, 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пускников, </w:t>
            </w:r>
            <w:proofErr w:type="spell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стобалльников</w:t>
            </w:r>
            <w:proofErr w:type="spell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(и/или </w:t>
            </w:r>
            <w:proofErr w:type="spell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высокобалльников</w:t>
            </w:r>
            <w:proofErr w:type="spell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B2D5B">
              <w:rPr>
                <w:rStyle w:val="a6"/>
                <w:rFonts w:ascii="Times New Roman" w:hAnsi="Times New Roman" w:cs="Times New Roman"/>
                <w:sz w:val="28"/>
                <w:szCs w:val="28"/>
              </w:rPr>
              <w:footnoteReference w:id="3"/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в СМИ муниципалитета–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баллов; </w:t>
            </w:r>
          </w:p>
          <w:p w:rsidR="004538D0" w:rsidRPr="005B2D5B" w:rsidRDefault="004538D0" w:rsidP="004538D0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неучастие </w:t>
            </w:r>
            <w:proofErr w:type="gram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акции или отсутствие публикаций в СМИ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баллов. </w:t>
            </w:r>
          </w:p>
        </w:tc>
        <w:tc>
          <w:tcPr>
            <w:tcW w:w="1985" w:type="dxa"/>
          </w:tcPr>
          <w:p w:rsidR="004711B1" w:rsidRPr="005B2D5B" w:rsidRDefault="004711B1" w:rsidP="004711B1">
            <w:pPr>
              <w:spacing w:before="120" w:after="0"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 в СМИ инфо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мации о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россий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акци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"100 баллов для победы":</w:t>
            </w:r>
          </w:p>
          <w:p w:rsidR="004538D0" w:rsidRPr="005B2D5B" w:rsidRDefault="004538D0" w:rsidP="004538D0">
            <w:pPr>
              <w:pStyle w:val="a3"/>
              <w:tabs>
                <w:tab w:val="left" w:pos="67"/>
              </w:tabs>
              <w:spacing w:before="120" w:after="0" w:line="240" w:lineRule="exact"/>
              <w:ind w:left="67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pStyle w:val="a3"/>
              <w:tabs>
                <w:tab w:val="left" w:pos="67"/>
              </w:tabs>
              <w:spacing w:before="120" w:after="0" w:line="240" w:lineRule="exact"/>
              <w:ind w:left="67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538D0" w:rsidRPr="005B2D5B" w:rsidTr="004538D0">
        <w:trPr>
          <w:cantSplit/>
          <w:trHeight w:val="1035"/>
        </w:trPr>
        <w:tc>
          <w:tcPr>
            <w:tcW w:w="704" w:type="dxa"/>
          </w:tcPr>
          <w:p w:rsidR="004538D0" w:rsidRPr="005B2D5B" w:rsidRDefault="004538D0" w:rsidP="004538D0">
            <w:pPr>
              <w:tabs>
                <w:tab w:val="left" w:pos="67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tabs>
                <w:tab w:val="left" w:pos="67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Освещение в СМИ кампании ЕГЭ (без уч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та п. 4.1)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tabs>
                <w:tab w:val="left" w:pos="67"/>
              </w:tabs>
              <w:spacing w:before="120" w:after="0" w:line="240" w:lineRule="exact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Публикации в СМИ</w:t>
            </w:r>
            <w:r w:rsidRPr="005B2D5B">
              <w:rPr>
                <w:rStyle w:val="a6"/>
                <w:rFonts w:ascii="Times New Roman" w:hAnsi="Times New Roman" w:cs="Times New Roman"/>
                <w:sz w:val="28"/>
                <w:szCs w:val="28"/>
              </w:rPr>
              <w:footnoteReference w:id="4"/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538D0" w:rsidRPr="005B2D5B" w:rsidRDefault="004538D0" w:rsidP="004538D0">
            <w:pPr>
              <w:tabs>
                <w:tab w:val="left" w:pos="67"/>
              </w:tabs>
              <w:spacing w:after="0" w:line="240" w:lineRule="exact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публикаций и более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баллов; </w:t>
            </w:r>
          </w:p>
          <w:p w:rsidR="004538D0" w:rsidRPr="005B2D5B" w:rsidRDefault="004538D0" w:rsidP="004538D0">
            <w:pPr>
              <w:tabs>
                <w:tab w:val="left" w:pos="67"/>
              </w:tabs>
              <w:spacing w:after="0" w:line="240" w:lineRule="exact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одной до четырех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публикации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баллов; </w:t>
            </w:r>
          </w:p>
          <w:p w:rsidR="004538D0" w:rsidRPr="005B2D5B" w:rsidRDefault="004538D0" w:rsidP="004538D0">
            <w:pPr>
              <w:tabs>
                <w:tab w:val="left" w:pos="67"/>
              </w:tabs>
              <w:spacing w:after="0" w:line="240" w:lineRule="exact"/>
              <w:ind w:left="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публикаций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ноль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баллов.</w:t>
            </w:r>
          </w:p>
        </w:tc>
        <w:tc>
          <w:tcPr>
            <w:tcW w:w="1985" w:type="dxa"/>
          </w:tcPr>
          <w:p w:rsidR="004538D0" w:rsidRPr="004711B1" w:rsidRDefault="004711B1" w:rsidP="004711B1">
            <w:pPr>
              <w:pStyle w:val="a3"/>
              <w:tabs>
                <w:tab w:val="left" w:pos="67"/>
              </w:tabs>
              <w:spacing w:before="120" w:after="0" w:line="240" w:lineRule="exact"/>
              <w:ind w:left="67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публикация</w:t>
            </w:r>
          </w:p>
        </w:tc>
        <w:tc>
          <w:tcPr>
            <w:tcW w:w="1701" w:type="dxa"/>
          </w:tcPr>
          <w:p w:rsidR="004538D0" w:rsidRPr="004711B1" w:rsidRDefault="004711B1" w:rsidP="004538D0">
            <w:pPr>
              <w:pStyle w:val="a3"/>
              <w:tabs>
                <w:tab w:val="left" w:pos="67"/>
              </w:tabs>
              <w:spacing w:before="120" w:after="0" w:line="240" w:lineRule="exact"/>
              <w:ind w:left="67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4538D0" w:rsidRPr="005B2D5B" w:rsidTr="004538D0">
        <w:trPr>
          <w:cantSplit/>
          <w:trHeight w:val="60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1198" w:type="dxa"/>
            <w:gridSpan w:val="2"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Минусы за выявленные нарушения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(-300 баллов)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38D0" w:rsidRPr="005B2D5B" w:rsidTr="004538D0">
        <w:trPr>
          <w:cantSplit/>
          <w:trHeight w:val="615"/>
        </w:trPr>
        <w:tc>
          <w:tcPr>
            <w:tcW w:w="704" w:type="dxa"/>
          </w:tcPr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Графика внесения данных в РИС на 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(-20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балла за каждое нарушение сроков (более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девяти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нарушений Графика – максимально минус 20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4538D0" w:rsidRPr="005B2D5B" w:rsidTr="004538D0">
        <w:trPr>
          <w:cantSplit/>
          <w:trHeight w:val="615"/>
        </w:trPr>
        <w:tc>
          <w:tcPr>
            <w:tcW w:w="704" w:type="dxa"/>
          </w:tcPr>
          <w:p w:rsidR="004538D0" w:rsidRPr="005B2D5B" w:rsidRDefault="004538D0" w:rsidP="004538D0">
            <w:pPr>
              <w:tabs>
                <w:tab w:val="left" w:pos="-74"/>
                <w:tab w:val="left" w:pos="34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pStyle w:val="a3"/>
              <w:tabs>
                <w:tab w:val="left" w:pos="-74"/>
                <w:tab w:val="left" w:pos="3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Участники экзаменов, которые сдавали экз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мены в аудиториях не в соответствии с автом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тизированным распр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делением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аудиториям ППЭ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(-20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балла за каждого участника (более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чел./экз. – максимально минус 20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4538D0" w:rsidRPr="005B2D5B" w:rsidTr="004538D0">
        <w:trPr>
          <w:cantSplit/>
          <w:trHeight w:val="615"/>
        </w:trPr>
        <w:tc>
          <w:tcPr>
            <w:tcW w:w="704" w:type="dxa"/>
          </w:tcPr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pStyle w:val="a3"/>
              <w:tabs>
                <w:tab w:val="left" w:pos="-74"/>
                <w:tab w:val="left" w:pos="3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Несвоевременное нач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ло экзамена по вине лиц, привлекаемых к провед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ению экзамена в ППЭ (позднее 10.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45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местному времени)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(-25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каждый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экзамен, начавшийся позднее 10.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45 по местному времени по вине лиц, привлекаемых к пров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дению экзамена в ППЭ (более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экзаменов – максимально минус 25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4538D0" w:rsidRPr="005B2D5B" w:rsidTr="004538D0">
        <w:trPr>
          <w:cantSplit/>
          <w:trHeight w:val="615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5.4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Технические ошибки,</w:t>
            </w:r>
            <w:r w:rsidRPr="005B2D5B">
              <w:rPr>
                <w:sz w:val="28"/>
                <w:szCs w:val="28"/>
              </w:rPr>
              <w:t xml:space="preserve"> 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выявленные после 01 февраля 2020 г.,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причине которых осуществлялась ра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блокировка РИС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(-10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tabs>
                <w:tab w:val="left" w:pos="4236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балла за каждое нарушение (более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технических ошибок – максимально 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4538D0" w:rsidRPr="005B2D5B" w:rsidTr="004538D0">
        <w:trPr>
          <w:cantSplit/>
          <w:trHeight w:val="615"/>
        </w:trPr>
        <w:tc>
          <w:tcPr>
            <w:tcW w:w="704" w:type="dxa"/>
          </w:tcPr>
          <w:p w:rsidR="004538D0" w:rsidRPr="005B2D5B" w:rsidRDefault="004538D0" w:rsidP="004538D0">
            <w:pPr>
              <w:tabs>
                <w:tab w:val="left" w:pos="-74"/>
              </w:tabs>
              <w:spacing w:before="12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5.5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tabs>
                <w:tab w:val="left" w:pos="-74"/>
                <w:tab w:val="left" w:pos="34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Нарушение при запо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нении бланков орган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заторами. Ошибочные метки организаторов в бланках регистрации "Не закончил экзамен" и/или "Удален с экз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мена"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(-25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Минус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пять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каждое нарушение (более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пяти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 чел./экз. – максимально минус 25 баллов)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4538D0" w:rsidRPr="005B2D5B" w:rsidTr="004538D0">
        <w:trPr>
          <w:cantSplit/>
          <w:trHeight w:val="615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5.6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Нарушение информ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B2D5B">
              <w:rPr>
                <w:rFonts w:ascii="Times New Roman" w:hAnsi="Times New Roman" w:cs="Times New Roman"/>
                <w:sz w:val="28"/>
                <w:szCs w:val="28"/>
              </w:rPr>
              <w:t xml:space="preserve">ционной безопасности ЭМ (вскрытие ЭМ до проведения экзамена, опубликование КИМ, ЭМ в сети "Интернет")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(-25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pStyle w:val="a3"/>
              <w:tabs>
                <w:tab w:val="left" w:pos="-74"/>
              </w:tabs>
              <w:spacing w:before="120" w:after="0" w:line="240" w:lineRule="exact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Независимо от количества нарушений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4538D0" w:rsidRPr="005B2D5B" w:rsidTr="004538D0">
        <w:trPr>
          <w:cantSplit/>
          <w:trHeight w:val="2169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5.7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Выявление нарушений (в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том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числе 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санитарно-эпидемиологических мероприятий в услов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ях сохранения рисков распространения новой </w:t>
            </w:r>
            <w:proofErr w:type="spellStart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коронавируской</w:t>
            </w:r>
            <w:proofErr w:type="spellEnd"/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B2D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фекции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по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обращениям гра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дан в министерство о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разования и науки Х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баровского края, </w:t>
            </w:r>
            <w:proofErr w:type="spellStart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брнадзор</w:t>
            </w:r>
            <w:proofErr w:type="spellEnd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(письма граждан, обращения 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телефоны "горячих линий", прочее)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(-50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tabs>
                <w:tab w:val="left" w:pos="2340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подтвержденный факт нарушения Порядка, выявленного из обращени</w:t>
            </w:r>
            <w:proofErr w:type="gramStart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я(</w:t>
            </w:r>
            <w:proofErr w:type="spellStart"/>
            <w:proofErr w:type="gramEnd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proofErr w:type="spellEnd"/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4538D0" w:rsidRPr="005B2D5B" w:rsidRDefault="004538D0" w:rsidP="004538D0">
            <w:pPr>
              <w:tabs>
                <w:tab w:val="left" w:pos="2340"/>
              </w:tabs>
              <w:spacing w:before="120"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одно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обращение – 25 баллов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два и более обращений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50 баллов.</w:t>
            </w:r>
          </w:p>
        </w:tc>
        <w:tc>
          <w:tcPr>
            <w:tcW w:w="1985" w:type="dxa"/>
          </w:tcPr>
          <w:p w:rsidR="004538D0" w:rsidRPr="005B2D5B" w:rsidRDefault="004538D0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538D0" w:rsidRPr="005B2D5B" w:rsidRDefault="004711B1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4538D0" w:rsidRPr="005B2D5B" w:rsidTr="004538D0">
        <w:trPr>
          <w:cantSplit/>
          <w:trHeight w:val="472"/>
        </w:trPr>
        <w:tc>
          <w:tcPr>
            <w:tcW w:w="704" w:type="dxa"/>
          </w:tcPr>
          <w:p w:rsidR="004538D0" w:rsidRPr="005B2D5B" w:rsidRDefault="004538D0" w:rsidP="004538D0">
            <w:pPr>
              <w:spacing w:before="120"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5.8</w:t>
            </w:r>
          </w:p>
        </w:tc>
        <w:tc>
          <w:tcPr>
            <w:tcW w:w="3119" w:type="dxa"/>
          </w:tcPr>
          <w:p w:rsidR="004538D0" w:rsidRPr="005B2D5B" w:rsidRDefault="004538D0" w:rsidP="004538D0">
            <w:pPr>
              <w:spacing w:before="120"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Иные нарушения П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рядка проведения ЕГЭ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(-50 баллов)</w:t>
            </w:r>
          </w:p>
        </w:tc>
        <w:tc>
          <w:tcPr>
            <w:tcW w:w="8079" w:type="dxa"/>
            <w:shd w:val="clear" w:color="auto" w:fill="auto"/>
          </w:tcPr>
          <w:p w:rsidR="004538D0" w:rsidRPr="005B2D5B" w:rsidRDefault="004538D0" w:rsidP="004538D0">
            <w:pPr>
              <w:tabs>
                <w:tab w:val="left" w:pos="2340"/>
              </w:tabs>
              <w:spacing w:before="120"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зависимости от вида нарушения – от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десяти </w:t>
            </w:r>
            <w:r w:rsidRPr="005B2D5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50 баллов.</w:t>
            </w:r>
          </w:p>
        </w:tc>
        <w:tc>
          <w:tcPr>
            <w:tcW w:w="1985" w:type="dxa"/>
          </w:tcPr>
          <w:p w:rsidR="004538D0" w:rsidRPr="005B2D5B" w:rsidRDefault="0064331F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Организатор в аудитории в ППЭ 62 не проверил комплек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ность КИМ</w:t>
            </w:r>
          </w:p>
        </w:tc>
        <w:tc>
          <w:tcPr>
            <w:tcW w:w="1701" w:type="dxa"/>
          </w:tcPr>
          <w:p w:rsidR="004538D0" w:rsidRPr="005B2D5B" w:rsidRDefault="0064331F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-50</w:t>
            </w:r>
          </w:p>
        </w:tc>
      </w:tr>
      <w:tr w:rsidR="00530D28" w:rsidRPr="005B2D5B" w:rsidTr="00615ED8">
        <w:trPr>
          <w:cantSplit/>
          <w:trHeight w:val="472"/>
        </w:trPr>
        <w:tc>
          <w:tcPr>
            <w:tcW w:w="13887" w:type="dxa"/>
            <w:gridSpan w:val="4"/>
          </w:tcPr>
          <w:p w:rsidR="00530D28" w:rsidRDefault="00530D28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530D28" w:rsidRDefault="00DC74B8" w:rsidP="004538D0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  <w:t>305</w:t>
            </w:r>
            <w:bookmarkStart w:id="0" w:name="_GoBack"/>
            <w:bookmarkEnd w:id="0"/>
            <w:r w:rsidR="00D80417" w:rsidRPr="00D804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  <w:lang w:eastAsia="ru-RU"/>
              </w:rPr>
              <w:t xml:space="preserve"> баллов</w:t>
            </w:r>
            <w:r w:rsidR="00D804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B2D5B" w:rsidRPr="00462869" w:rsidRDefault="005B2D5B" w:rsidP="0045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B2D5B" w:rsidRPr="00462869" w:rsidSect="0075714D">
      <w:headerReference w:type="default" r:id="rId9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1E1" w:rsidRDefault="00F711E1" w:rsidP="003D5324">
      <w:pPr>
        <w:spacing w:after="0" w:line="240" w:lineRule="auto"/>
      </w:pPr>
      <w:r>
        <w:separator/>
      </w:r>
    </w:p>
  </w:endnote>
  <w:endnote w:type="continuationSeparator" w:id="0">
    <w:p w:rsidR="00F711E1" w:rsidRDefault="00F711E1" w:rsidP="003D5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1E1" w:rsidRDefault="00F711E1" w:rsidP="003D5324">
      <w:pPr>
        <w:spacing w:after="0" w:line="240" w:lineRule="auto"/>
      </w:pPr>
      <w:r>
        <w:separator/>
      </w:r>
    </w:p>
  </w:footnote>
  <w:footnote w:type="continuationSeparator" w:id="0">
    <w:p w:rsidR="00F711E1" w:rsidRDefault="00F711E1" w:rsidP="003D5324">
      <w:pPr>
        <w:spacing w:after="0" w:line="240" w:lineRule="auto"/>
      </w:pPr>
      <w:r>
        <w:continuationSeparator/>
      </w:r>
    </w:p>
  </w:footnote>
  <w:footnote w:id="1">
    <w:p w:rsidR="004538D0" w:rsidRPr="00B864F7" w:rsidRDefault="004538D0" w:rsidP="000D0129">
      <w:pPr>
        <w:pStyle w:val="a4"/>
        <w:jc w:val="both"/>
        <w:rPr>
          <w:rFonts w:ascii="Times New Roman" w:hAnsi="Times New Roman" w:cs="Times New Roman"/>
          <w:sz w:val="22"/>
        </w:rPr>
      </w:pPr>
      <w:r w:rsidRPr="00B864F7">
        <w:rPr>
          <w:rStyle w:val="a6"/>
          <w:rFonts w:ascii="Times New Roman" w:hAnsi="Times New Roman" w:cs="Times New Roman"/>
          <w:sz w:val="22"/>
        </w:rPr>
        <w:footnoteRef/>
      </w:r>
      <w:r w:rsidRPr="00B864F7">
        <w:rPr>
          <w:rFonts w:ascii="Times New Roman" w:hAnsi="Times New Roman" w:cs="Times New Roman"/>
          <w:sz w:val="22"/>
        </w:rPr>
        <w:t>Отсутствие меток о нарушении (или метки не подтверждены модератором) – 25 баллов.</w:t>
      </w:r>
    </w:p>
  </w:footnote>
  <w:footnote w:id="2">
    <w:p w:rsidR="004538D0" w:rsidRDefault="004538D0" w:rsidP="000D0129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B864F7">
        <w:rPr>
          <w:rFonts w:ascii="Times New Roman" w:hAnsi="Times New Roman" w:cs="Times New Roman"/>
          <w:sz w:val="22"/>
        </w:rPr>
        <w:t>Отработанными метками являются метки со статусом "Отработка проверена", информация об обработке которых поступила до 17.00 по местному времени дня пр</w:t>
      </w:r>
      <w:r w:rsidRPr="00B864F7">
        <w:rPr>
          <w:rFonts w:ascii="Times New Roman" w:hAnsi="Times New Roman" w:cs="Times New Roman"/>
          <w:sz w:val="22"/>
        </w:rPr>
        <w:t>о</w:t>
      </w:r>
      <w:r w:rsidRPr="00B864F7">
        <w:rPr>
          <w:rFonts w:ascii="Times New Roman" w:hAnsi="Times New Roman" w:cs="Times New Roman"/>
          <w:sz w:val="22"/>
        </w:rPr>
        <w:t xml:space="preserve">ведения экзамена. Учитываются отработанные метки (результат отработки представлен и проверен </w:t>
      </w:r>
      <w:r>
        <w:rPr>
          <w:rFonts w:ascii="Times New Roman" w:hAnsi="Times New Roman" w:cs="Times New Roman"/>
          <w:sz w:val="22"/>
        </w:rPr>
        <w:t>министерством образования и науки Хабаровского края</w:t>
      </w:r>
      <w:r w:rsidRPr="00B864F7">
        <w:rPr>
          <w:rFonts w:ascii="Times New Roman" w:hAnsi="Times New Roman" w:cs="Times New Roman"/>
          <w:sz w:val="22"/>
        </w:rPr>
        <w:t>).</w:t>
      </w:r>
    </w:p>
  </w:footnote>
  <w:footnote w:id="3">
    <w:p w:rsidR="004538D0" w:rsidRPr="00B864F7" w:rsidRDefault="004538D0" w:rsidP="000D0129">
      <w:pPr>
        <w:pStyle w:val="a4"/>
        <w:jc w:val="both"/>
        <w:rPr>
          <w:rFonts w:ascii="Times New Roman" w:hAnsi="Times New Roman" w:cs="Times New Roman"/>
          <w:sz w:val="22"/>
        </w:rPr>
      </w:pPr>
      <w:r w:rsidRPr="00B864F7">
        <w:rPr>
          <w:rStyle w:val="a6"/>
          <w:rFonts w:ascii="Times New Roman" w:hAnsi="Times New Roman" w:cs="Times New Roman"/>
          <w:sz w:val="22"/>
        </w:rPr>
        <w:footnoteRef/>
      </w:r>
      <w:r w:rsidRPr="00B864F7">
        <w:rPr>
          <w:rFonts w:ascii="Times New Roman" w:hAnsi="Times New Roman" w:cs="Times New Roman"/>
          <w:sz w:val="22"/>
        </w:rPr>
        <w:t xml:space="preserve"> "</w:t>
      </w:r>
      <w:proofErr w:type="spellStart"/>
      <w:r w:rsidRPr="00B864F7">
        <w:rPr>
          <w:rFonts w:ascii="Times New Roman" w:hAnsi="Times New Roman" w:cs="Times New Roman"/>
          <w:sz w:val="22"/>
        </w:rPr>
        <w:t>Стобалльники</w:t>
      </w:r>
      <w:proofErr w:type="spellEnd"/>
      <w:r w:rsidRPr="00B864F7">
        <w:rPr>
          <w:rFonts w:ascii="Times New Roman" w:hAnsi="Times New Roman" w:cs="Times New Roman"/>
          <w:sz w:val="22"/>
        </w:rPr>
        <w:t>" - выпускники прошлых лет (участники ЕГЭ), получившие 100 баллов на ЕГЭ по одному или нескольким учебным предметам; "</w:t>
      </w:r>
      <w:proofErr w:type="spellStart"/>
      <w:r w:rsidRPr="00B864F7">
        <w:rPr>
          <w:rFonts w:ascii="Times New Roman" w:hAnsi="Times New Roman" w:cs="Times New Roman"/>
          <w:sz w:val="22"/>
        </w:rPr>
        <w:t>высокобалльники</w:t>
      </w:r>
      <w:proofErr w:type="spellEnd"/>
      <w:r w:rsidRPr="00B864F7">
        <w:rPr>
          <w:rFonts w:ascii="Times New Roman" w:hAnsi="Times New Roman" w:cs="Times New Roman"/>
          <w:sz w:val="22"/>
        </w:rPr>
        <w:t>" - выпускники прошлых лет (участники ЕГЭ), получившие от 80 до 99 баллов на ЕГЭ по одному или нескольким учебным предметам.</w:t>
      </w:r>
    </w:p>
  </w:footnote>
  <w:footnote w:id="4">
    <w:p w:rsidR="004538D0" w:rsidRPr="00B864F7" w:rsidRDefault="004538D0" w:rsidP="000D0129">
      <w:pPr>
        <w:pStyle w:val="a4"/>
        <w:jc w:val="both"/>
        <w:rPr>
          <w:rFonts w:ascii="Times New Roman" w:hAnsi="Times New Roman" w:cs="Times New Roman"/>
          <w:sz w:val="22"/>
        </w:rPr>
      </w:pPr>
      <w:r w:rsidRPr="00B864F7">
        <w:rPr>
          <w:rStyle w:val="a6"/>
          <w:rFonts w:ascii="Times New Roman" w:hAnsi="Times New Roman" w:cs="Times New Roman"/>
          <w:sz w:val="22"/>
        </w:rPr>
        <w:footnoteRef/>
      </w:r>
      <w:r w:rsidRPr="00B864F7">
        <w:rPr>
          <w:rFonts w:ascii="Times New Roman" w:hAnsi="Times New Roman" w:cs="Times New Roman"/>
          <w:sz w:val="22"/>
        </w:rPr>
        <w:t xml:space="preserve"> "СМИ" – это средства массовой информации федерального, регионального, муниципального уровней, а также корпоративные и школьные издания. К СМИ не отн</w:t>
      </w:r>
      <w:r w:rsidRPr="00B864F7">
        <w:rPr>
          <w:rFonts w:ascii="Times New Roman" w:hAnsi="Times New Roman" w:cs="Times New Roman"/>
          <w:sz w:val="22"/>
        </w:rPr>
        <w:t>о</w:t>
      </w:r>
      <w:r w:rsidRPr="00B864F7">
        <w:rPr>
          <w:rFonts w:ascii="Times New Roman" w:hAnsi="Times New Roman" w:cs="Times New Roman"/>
          <w:sz w:val="22"/>
        </w:rPr>
        <w:t xml:space="preserve">сятся сайты </w:t>
      </w:r>
      <w:r>
        <w:rPr>
          <w:rFonts w:ascii="Times New Roman" w:hAnsi="Times New Roman" w:cs="Times New Roman"/>
          <w:sz w:val="22"/>
        </w:rPr>
        <w:t>органов местного самоуправления, осуществляющие управление в сфере образования</w:t>
      </w:r>
      <w:r w:rsidRPr="00B864F7">
        <w:rPr>
          <w:rFonts w:ascii="Times New Roman" w:hAnsi="Times New Roman" w:cs="Times New Roman"/>
          <w:sz w:val="22"/>
        </w:rPr>
        <w:t xml:space="preserve"> (или организаций), сообщества в социальных сетях.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8105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70DBA" w:rsidRPr="00F32040" w:rsidRDefault="00AC569E" w:rsidP="00F32040">
        <w:pPr>
          <w:pStyle w:val="a9"/>
          <w:spacing w:line="240" w:lineRule="exac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320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70DBA" w:rsidRPr="00F320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320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74B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F320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B75"/>
    <w:multiLevelType w:val="hybridMultilevel"/>
    <w:tmpl w:val="0F3A9A88"/>
    <w:lvl w:ilvl="0" w:tplc="1FE88DB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F4FEF"/>
    <w:multiLevelType w:val="hybridMultilevel"/>
    <w:tmpl w:val="7C2E87E4"/>
    <w:lvl w:ilvl="0" w:tplc="9CC6034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F1856"/>
    <w:multiLevelType w:val="hybridMultilevel"/>
    <w:tmpl w:val="B11AACBC"/>
    <w:lvl w:ilvl="0" w:tplc="EBF6C9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B6690"/>
    <w:multiLevelType w:val="hybridMultilevel"/>
    <w:tmpl w:val="DCDA4EE6"/>
    <w:lvl w:ilvl="0" w:tplc="B68EE1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266E2"/>
    <w:multiLevelType w:val="hybridMultilevel"/>
    <w:tmpl w:val="E4D2D7BC"/>
    <w:lvl w:ilvl="0" w:tplc="FFD409FE">
      <w:start w:val="1"/>
      <w:numFmt w:val="decimal"/>
      <w:lvlText w:val="%1."/>
      <w:lvlJc w:val="left"/>
      <w:pPr>
        <w:ind w:left="1185" w:hanging="82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345A8"/>
    <w:multiLevelType w:val="hybridMultilevel"/>
    <w:tmpl w:val="277E7F34"/>
    <w:lvl w:ilvl="0" w:tplc="CE96D01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14351"/>
    <w:multiLevelType w:val="hybridMultilevel"/>
    <w:tmpl w:val="8B942CDA"/>
    <w:lvl w:ilvl="0" w:tplc="CE96D01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A6F35"/>
    <w:multiLevelType w:val="hybridMultilevel"/>
    <w:tmpl w:val="37EA83E6"/>
    <w:lvl w:ilvl="0" w:tplc="C39E106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E4415"/>
    <w:multiLevelType w:val="hybridMultilevel"/>
    <w:tmpl w:val="C40A4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546B1"/>
    <w:multiLevelType w:val="hybridMultilevel"/>
    <w:tmpl w:val="6FDEFBBE"/>
    <w:lvl w:ilvl="0" w:tplc="B3181D2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994906"/>
    <w:multiLevelType w:val="hybridMultilevel"/>
    <w:tmpl w:val="56846434"/>
    <w:lvl w:ilvl="0" w:tplc="D7CAEA0A">
      <w:start w:val="1"/>
      <w:numFmt w:val="decimal"/>
      <w:lvlText w:val="7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"/>
  </w:num>
  <w:num w:numId="5">
    <w:abstractNumId w:val="3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5324"/>
    <w:rsid w:val="00022B5B"/>
    <w:rsid w:val="0004130B"/>
    <w:rsid w:val="00042D73"/>
    <w:rsid w:val="00055ABF"/>
    <w:rsid w:val="00081286"/>
    <w:rsid w:val="0008272D"/>
    <w:rsid w:val="00095787"/>
    <w:rsid w:val="000B0776"/>
    <w:rsid w:val="000C1DBF"/>
    <w:rsid w:val="000D0129"/>
    <w:rsid w:val="000E37A4"/>
    <w:rsid w:val="000F6C17"/>
    <w:rsid w:val="00103EAD"/>
    <w:rsid w:val="001105C6"/>
    <w:rsid w:val="0013297C"/>
    <w:rsid w:val="00141965"/>
    <w:rsid w:val="00142FA5"/>
    <w:rsid w:val="00147FA0"/>
    <w:rsid w:val="00170DBA"/>
    <w:rsid w:val="00174E7A"/>
    <w:rsid w:val="00175E96"/>
    <w:rsid w:val="0018519B"/>
    <w:rsid w:val="001A23A9"/>
    <w:rsid w:val="001B2789"/>
    <w:rsid w:val="001B3D62"/>
    <w:rsid w:val="001B6899"/>
    <w:rsid w:val="001B790F"/>
    <w:rsid w:val="001E6DA2"/>
    <w:rsid w:val="001F41AA"/>
    <w:rsid w:val="001F57EE"/>
    <w:rsid w:val="002255E9"/>
    <w:rsid w:val="00234CED"/>
    <w:rsid w:val="00243F88"/>
    <w:rsid w:val="00253B50"/>
    <w:rsid w:val="00294ACF"/>
    <w:rsid w:val="002B60D0"/>
    <w:rsid w:val="002C3E3F"/>
    <w:rsid w:val="002C71DF"/>
    <w:rsid w:val="002D524E"/>
    <w:rsid w:val="002E0398"/>
    <w:rsid w:val="002E7FEB"/>
    <w:rsid w:val="002F44AE"/>
    <w:rsid w:val="0032692C"/>
    <w:rsid w:val="00374051"/>
    <w:rsid w:val="00375037"/>
    <w:rsid w:val="0038045F"/>
    <w:rsid w:val="00380987"/>
    <w:rsid w:val="00391042"/>
    <w:rsid w:val="003D5324"/>
    <w:rsid w:val="003E59EA"/>
    <w:rsid w:val="004026AC"/>
    <w:rsid w:val="004034C4"/>
    <w:rsid w:val="004227EC"/>
    <w:rsid w:val="00443062"/>
    <w:rsid w:val="004538D0"/>
    <w:rsid w:val="004568EA"/>
    <w:rsid w:val="00461D49"/>
    <w:rsid w:val="00462869"/>
    <w:rsid w:val="004711B1"/>
    <w:rsid w:val="004F066F"/>
    <w:rsid w:val="004F5D8C"/>
    <w:rsid w:val="00505DC5"/>
    <w:rsid w:val="00513105"/>
    <w:rsid w:val="00530D28"/>
    <w:rsid w:val="00535458"/>
    <w:rsid w:val="00550AAC"/>
    <w:rsid w:val="0055361C"/>
    <w:rsid w:val="005A1F5A"/>
    <w:rsid w:val="005B2D5B"/>
    <w:rsid w:val="005B62EC"/>
    <w:rsid w:val="005C53AC"/>
    <w:rsid w:val="005F6DFD"/>
    <w:rsid w:val="006123FA"/>
    <w:rsid w:val="00612FC1"/>
    <w:rsid w:val="0062116B"/>
    <w:rsid w:val="00635B02"/>
    <w:rsid w:val="00641571"/>
    <w:rsid w:val="0064331F"/>
    <w:rsid w:val="006670FA"/>
    <w:rsid w:val="00673084"/>
    <w:rsid w:val="00673938"/>
    <w:rsid w:val="006932FE"/>
    <w:rsid w:val="006E027F"/>
    <w:rsid w:val="00707EBA"/>
    <w:rsid w:val="00731996"/>
    <w:rsid w:val="00751E5E"/>
    <w:rsid w:val="00754524"/>
    <w:rsid w:val="0075714D"/>
    <w:rsid w:val="00770896"/>
    <w:rsid w:val="007719F8"/>
    <w:rsid w:val="007A0D76"/>
    <w:rsid w:val="007B48CC"/>
    <w:rsid w:val="007B5EEC"/>
    <w:rsid w:val="007B69D5"/>
    <w:rsid w:val="007D1065"/>
    <w:rsid w:val="007E2690"/>
    <w:rsid w:val="007E3F2C"/>
    <w:rsid w:val="007F0B6A"/>
    <w:rsid w:val="007F4025"/>
    <w:rsid w:val="00803E64"/>
    <w:rsid w:val="00811371"/>
    <w:rsid w:val="008116F8"/>
    <w:rsid w:val="00812EA1"/>
    <w:rsid w:val="00820DF2"/>
    <w:rsid w:val="008266AF"/>
    <w:rsid w:val="00836C25"/>
    <w:rsid w:val="008454A6"/>
    <w:rsid w:val="0087699E"/>
    <w:rsid w:val="0089108A"/>
    <w:rsid w:val="00891BD5"/>
    <w:rsid w:val="00897737"/>
    <w:rsid w:val="008A16D2"/>
    <w:rsid w:val="008C299A"/>
    <w:rsid w:val="008D4BA0"/>
    <w:rsid w:val="008F6B20"/>
    <w:rsid w:val="00901BB8"/>
    <w:rsid w:val="00975F74"/>
    <w:rsid w:val="00981ACD"/>
    <w:rsid w:val="0099048A"/>
    <w:rsid w:val="00995CB9"/>
    <w:rsid w:val="009A58FE"/>
    <w:rsid w:val="009E6AB8"/>
    <w:rsid w:val="009F124A"/>
    <w:rsid w:val="009F6347"/>
    <w:rsid w:val="00A01ABE"/>
    <w:rsid w:val="00A1594E"/>
    <w:rsid w:val="00A32CD3"/>
    <w:rsid w:val="00A33559"/>
    <w:rsid w:val="00A44222"/>
    <w:rsid w:val="00A44D74"/>
    <w:rsid w:val="00A57B45"/>
    <w:rsid w:val="00A63CDF"/>
    <w:rsid w:val="00AA3A2C"/>
    <w:rsid w:val="00AB1847"/>
    <w:rsid w:val="00AB5DC6"/>
    <w:rsid w:val="00AC569E"/>
    <w:rsid w:val="00AD6055"/>
    <w:rsid w:val="00AE0127"/>
    <w:rsid w:val="00B034F3"/>
    <w:rsid w:val="00B510B0"/>
    <w:rsid w:val="00B61027"/>
    <w:rsid w:val="00B61FFD"/>
    <w:rsid w:val="00B66171"/>
    <w:rsid w:val="00B72326"/>
    <w:rsid w:val="00B7499A"/>
    <w:rsid w:val="00B764B6"/>
    <w:rsid w:val="00B8509F"/>
    <w:rsid w:val="00B864F7"/>
    <w:rsid w:val="00BA476E"/>
    <w:rsid w:val="00BA4E7C"/>
    <w:rsid w:val="00BA7E3A"/>
    <w:rsid w:val="00BB2F55"/>
    <w:rsid w:val="00BC1FC7"/>
    <w:rsid w:val="00BD3BF1"/>
    <w:rsid w:val="00BF24F8"/>
    <w:rsid w:val="00C06850"/>
    <w:rsid w:val="00C07171"/>
    <w:rsid w:val="00C115F2"/>
    <w:rsid w:val="00C250C5"/>
    <w:rsid w:val="00C30B3A"/>
    <w:rsid w:val="00C35F7C"/>
    <w:rsid w:val="00C40714"/>
    <w:rsid w:val="00C43864"/>
    <w:rsid w:val="00C4552E"/>
    <w:rsid w:val="00C64B88"/>
    <w:rsid w:val="00C76ECE"/>
    <w:rsid w:val="00C77E9F"/>
    <w:rsid w:val="00C86E93"/>
    <w:rsid w:val="00CA38B4"/>
    <w:rsid w:val="00CB1CB5"/>
    <w:rsid w:val="00CB3207"/>
    <w:rsid w:val="00CC17FC"/>
    <w:rsid w:val="00CE4A85"/>
    <w:rsid w:val="00D3785E"/>
    <w:rsid w:val="00D53D66"/>
    <w:rsid w:val="00D575B5"/>
    <w:rsid w:val="00D71620"/>
    <w:rsid w:val="00D754E1"/>
    <w:rsid w:val="00D76E3B"/>
    <w:rsid w:val="00D80417"/>
    <w:rsid w:val="00D83ED1"/>
    <w:rsid w:val="00D91B17"/>
    <w:rsid w:val="00D937CD"/>
    <w:rsid w:val="00D959D9"/>
    <w:rsid w:val="00DA2755"/>
    <w:rsid w:val="00DA34BB"/>
    <w:rsid w:val="00DA6009"/>
    <w:rsid w:val="00DB166A"/>
    <w:rsid w:val="00DC74B8"/>
    <w:rsid w:val="00DD4408"/>
    <w:rsid w:val="00DE7725"/>
    <w:rsid w:val="00E11A72"/>
    <w:rsid w:val="00E21F36"/>
    <w:rsid w:val="00E458FF"/>
    <w:rsid w:val="00E57A85"/>
    <w:rsid w:val="00E6357D"/>
    <w:rsid w:val="00E720F5"/>
    <w:rsid w:val="00E82E29"/>
    <w:rsid w:val="00E97D82"/>
    <w:rsid w:val="00EA462F"/>
    <w:rsid w:val="00EF25DF"/>
    <w:rsid w:val="00F11732"/>
    <w:rsid w:val="00F2083D"/>
    <w:rsid w:val="00F25043"/>
    <w:rsid w:val="00F32040"/>
    <w:rsid w:val="00F341C5"/>
    <w:rsid w:val="00F348C4"/>
    <w:rsid w:val="00F51371"/>
    <w:rsid w:val="00F704EB"/>
    <w:rsid w:val="00F70BF3"/>
    <w:rsid w:val="00F711E1"/>
    <w:rsid w:val="00F95272"/>
    <w:rsid w:val="00FB63D2"/>
    <w:rsid w:val="00FD7A0D"/>
    <w:rsid w:val="00FE306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24"/>
    <w:pPr>
      <w:spacing w:after="200" w:line="276" w:lineRule="auto"/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D532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532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5324"/>
    <w:rPr>
      <w:vertAlign w:val="superscript"/>
    </w:rPr>
  </w:style>
  <w:style w:type="character" w:styleId="a7">
    <w:name w:val="Placeholder Text"/>
    <w:basedOn w:val="a0"/>
    <w:uiPriority w:val="99"/>
    <w:semiHidden/>
    <w:rsid w:val="00BA4E7C"/>
    <w:rPr>
      <w:color w:val="808080"/>
    </w:rPr>
  </w:style>
  <w:style w:type="table" w:styleId="a8">
    <w:name w:val="Table Grid"/>
    <w:basedOn w:val="a1"/>
    <w:uiPriority w:val="59"/>
    <w:rsid w:val="00CA3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2040"/>
  </w:style>
  <w:style w:type="paragraph" w:styleId="ab">
    <w:name w:val="footer"/>
    <w:basedOn w:val="a"/>
    <w:link w:val="ac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2040"/>
  </w:style>
  <w:style w:type="paragraph" w:styleId="ad">
    <w:name w:val="Balloon Text"/>
    <w:basedOn w:val="a"/>
    <w:link w:val="ae"/>
    <w:uiPriority w:val="99"/>
    <w:semiHidden/>
    <w:unhideWhenUsed/>
    <w:rsid w:val="00612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12FC1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462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24"/>
    <w:pPr>
      <w:spacing w:after="200" w:line="276" w:lineRule="auto"/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3D532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532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5324"/>
    <w:rPr>
      <w:vertAlign w:val="superscript"/>
    </w:rPr>
  </w:style>
  <w:style w:type="character" w:styleId="a7">
    <w:name w:val="Placeholder Text"/>
    <w:basedOn w:val="a0"/>
    <w:uiPriority w:val="99"/>
    <w:semiHidden/>
    <w:rsid w:val="00BA4E7C"/>
    <w:rPr>
      <w:color w:val="808080"/>
    </w:rPr>
  </w:style>
  <w:style w:type="table" w:styleId="a8">
    <w:name w:val="Table Grid"/>
    <w:basedOn w:val="a1"/>
    <w:uiPriority w:val="59"/>
    <w:rsid w:val="00CA38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2040"/>
  </w:style>
  <w:style w:type="paragraph" w:styleId="ab">
    <w:name w:val="footer"/>
    <w:basedOn w:val="a"/>
    <w:link w:val="ac"/>
    <w:uiPriority w:val="99"/>
    <w:unhideWhenUsed/>
    <w:rsid w:val="00F32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2040"/>
  </w:style>
  <w:style w:type="paragraph" w:styleId="ad">
    <w:name w:val="Balloon Text"/>
    <w:basedOn w:val="a"/>
    <w:link w:val="ae"/>
    <w:uiPriority w:val="99"/>
    <w:semiHidden/>
    <w:unhideWhenUsed/>
    <w:rsid w:val="00612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12FC1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462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760B0-EBB2-40B6-A7CC-2133FB72A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Игоревна Мендель</dc:creator>
  <cp:keywords/>
  <dc:description/>
  <cp:lastModifiedBy>Дяксул Лидия Викторовна</cp:lastModifiedBy>
  <cp:revision>12</cp:revision>
  <cp:lastPrinted>2020-10-01T06:57:00Z</cp:lastPrinted>
  <dcterms:created xsi:type="dcterms:W3CDTF">2020-09-03T23:53:00Z</dcterms:created>
  <dcterms:modified xsi:type="dcterms:W3CDTF">2020-10-01T07:17:00Z</dcterms:modified>
</cp:coreProperties>
</file>